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0C8" w:rsidRPr="007250C8" w:rsidRDefault="001F4750" w:rsidP="007250C8">
      <w:pPr>
        <w:spacing w:after="0" w:line="240" w:lineRule="auto"/>
        <w:jc w:val="center"/>
        <w:rPr>
          <w:rFonts w:ascii="Times New Roman" w:eastAsia="Times New Roman" w:hAnsi="Times New Roman" w:cs="Times New Roman"/>
          <w:sz w:val="24"/>
          <w:szCs w:val="24"/>
          <w:lang w:eastAsia="en-GB"/>
        </w:rPr>
      </w:pPr>
      <w:bookmarkStart w:id="0" w:name="_GoBack"/>
      <w:bookmarkEnd w:id="0"/>
      <w:r w:rsidRPr="007250C8">
        <w:rPr>
          <w:rFonts w:ascii="Times New Roman" w:eastAsia="Times New Roman" w:hAnsi="Times New Roman" w:cs="Times New Roman"/>
          <w:noProof/>
          <w:sz w:val="24"/>
          <w:szCs w:val="24"/>
          <w:bdr w:val="none" w:sz="0" w:space="0" w:color="auto" w:frame="1"/>
          <w:lang w:eastAsia="en-GB"/>
        </w:rPr>
        <w:drawing>
          <wp:anchor distT="0" distB="0" distL="114300" distR="114300" simplePos="0" relativeHeight="251658240" behindDoc="0" locked="0" layoutInCell="1" allowOverlap="1">
            <wp:simplePos x="0" y="0"/>
            <wp:positionH relativeFrom="column">
              <wp:posOffset>-38100</wp:posOffset>
            </wp:positionH>
            <wp:positionV relativeFrom="paragraph">
              <wp:posOffset>-561975</wp:posOffset>
            </wp:positionV>
            <wp:extent cx="600075" cy="781050"/>
            <wp:effectExtent l="0" t="0" r="9525" b="0"/>
            <wp:wrapNone/>
            <wp:docPr id="7" name="Picture 7" descr="\\drift-srv1\officehome\DAnderson\Back up - HT USB\Back up 15.09.2015\Head\HT\Lyndhurst\KG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ft-srv1\officehome\DAnderson\Back up - HT USB\Back up 15.09.2015\Head\HT\Lyndhurst\KG Logo-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0075" cy="781050"/>
                    </a:xfrm>
                    <a:prstGeom prst="rect">
                      <a:avLst/>
                    </a:prstGeom>
                    <a:noFill/>
                    <a:ln>
                      <a:noFill/>
                    </a:ln>
                  </pic:spPr>
                </pic:pic>
              </a:graphicData>
            </a:graphic>
          </wp:anchor>
        </w:drawing>
      </w:r>
      <w:r w:rsidRPr="007250C8">
        <w:rPr>
          <w:rFonts w:ascii="Times New Roman" w:eastAsia="Times New Roman" w:hAnsi="Times New Roman" w:cs="Times New Roman"/>
          <w:noProof/>
          <w:sz w:val="24"/>
          <w:szCs w:val="24"/>
          <w:bdr w:val="none" w:sz="0" w:space="0" w:color="auto" w:frame="1"/>
          <w:lang w:eastAsia="en-GB"/>
        </w:rPr>
        <w:drawing>
          <wp:anchor distT="0" distB="0" distL="114300" distR="114300" simplePos="0" relativeHeight="251659264" behindDoc="0" locked="0" layoutInCell="1" allowOverlap="1">
            <wp:simplePos x="0" y="0"/>
            <wp:positionH relativeFrom="column">
              <wp:posOffset>4695825</wp:posOffset>
            </wp:positionH>
            <wp:positionV relativeFrom="paragraph">
              <wp:posOffset>-542925</wp:posOffset>
            </wp:positionV>
            <wp:extent cx="1266825" cy="695325"/>
            <wp:effectExtent l="0" t="0" r="9525" b="9525"/>
            <wp:wrapNone/>
            <wp:docPr id="6" name="Picture 6" descr="https://lh4.googleusercontent.com/t8YxvjWUdTfffTgx9SpUTzqdyEwtFmIEpPXScDZWa0MMPpPq3gHtzILarRDNugChLuWi4mNEU0S9bkVnieg8UsSwRBIfeNxO9hYGeqAhIgN1PjLlAhYtekIMUCbYXNQNOlbci6OJQEv2venV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t8YxvjWUdTfffTgx9SpUTzqdyEwtFmIEpPXScDZWa0MMPpPq3gHtzILarRDNugChLuWi4mNEU0S9bkVnieg8UsSwRBIfeNxO9hYGeqAhIgN1PjLlAhYtekIMUCbYXNQNOlbci6OJQEv2venV4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695325"/>
                    </a:xfrm>
                    <a:prstGeom prst="rect">
                      <a:avLst/>
                    </a:prstGeom>
                    <a:noFill/>
                    <a:ln>
                      <a:noFill/>
                    </a:ln>
                  </pic:spPr>
                </pic:pic>
              </a:graphicData>
            </a:graphic>
          </wp:anchor>
        </w:drawing>
      </w:r>
      <w:r w:rsidR="007250C8" w:rsidRPr="007250C8">
        <w:rPr>
          <w:rFonts w:ascii="Times New Roman" w:eastAsia="Times New Roman" w:hAnsi="Times New Roman" w:cs="Times New Roman"/>
          <w:b/>
          <w:bCs/>
          <w:color w:val="000000"/>
          <w:sz w:val="28"/>
          <w:szCs w:val="28"/>
          <w:lang w:eastAsia="en-GB"/>
        </w:rPr>
        <w:t>Science Curriculum Statement</w:t>
      </w:r>
    </w:p>
    <w:p w:rsidR="007250C8" w:rsidRPr="007250C8" w:rsidRDefault="007250C8" w:rsidP="007250C8">
      <w:pPr>
        <w:spacing w:after="240" w:line="240" w:lineRule="auto"/>
        <w:rPr>
          <w:rFonts w:ascii="Times New Roman" w:eastAsia="Times New Roman" w:hAnsi="Times New Roman" w:cs="Times New Roman"/>
          <w:sz w:val="24"/>
          <w:szCs w:val="24"/>
          <w:lang w:eastAsia="en-GB"/>
        </w:rPr>
      </w:pPr>
    </w:p>
    <w:p w:rsidR="007250C8" w:rsidRPr="007250C8" w:rsidRDefault="007250C8" w:rsidP="007250C8">
      <w:pPr>
        <w:spacing w:after="0" w:line="240" w:lineRule="auto"/>
        <w:rPr>
          <w:rFonts w:ascii="Times New Roman" w:eastAsia="Times New Roman" w:hAnsi="Times New Roman" w:cs="Times New Roman"/>
          <w:sz w:val="24"/>
          <w:szCs w:val="24"/>
          <w:lang w:eastAsia="en-GB"/>
        </w:rPr>
      </w:pPr>
      <w:r w:rsidRPr="007250C8">
        <w:rPr>
          <w:rFonts w:ascii="Times New Roman" w:eastAsia="Times New Roman" w:hAnsi="Times New Roman" w:cs="Times New Roman"/>
          <w:b/>
          <w:bCs/>
          <w:color w:val="000000"/>
          <w:sz w:val="24"/>
          <w:szCs w:val="24"/>
          <w:lang w:eastAsia="en-GB"/>
        </w:rPr>
        <w:t>Intent</w:t>
      </w:r>
    </w:p>
    <w:p w:rsidR="007250C8" w:rsidRPr="007250C8" w:rsidRDefault="001F4750" w:rsidP="007250C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In line with the 2014</w:t>
      </w:r>
      <w:r w:rsidR="007250C8" w:rsidRPr="007250C8">
        <w:rPr>
          <w:rFonts w:ascii="Times New Roman" w:eastAsia="Times New Roman" w:hAnsi="Times New Roman" w:cs="Times New Roman"/>
          <w:color w:val="000000"/>
          <w:sz w:val="24"/>
          <w:szCs w:val="24"/>
          <w:lang w:eastAsia="en-GB"/>
        </w:rPr>
        <w:t xml:space="preserve"> Primary National Curriculum in England: science programmes of study, and the 2017 Statutory framework for the Early Years Foundation Stage, our aim is to provide a high-quality Science education which lays the foundations for understanding the world through the specific disciplines of biology, chemistry and physics. The curriculum will build up a body of key foundational knowledge and concepts. Learners will be encouraged to recognise the power of rational explanation and develop a sense of excitement and curiosity about natural phenomena. They will be encouraged to understand how science can be used to explain what is occurring, predict how things will behave, and analyse causes.  </w:t>
      </w:r>
    </w:p>
    <w:p w:rsidR="007250C8" w:rsidRPr="007250C8" w:rsidRDefault="007250C8" w:rsidP="007250C8">
      <w:pPr>
        <w:spacing w:after="0" w:line="240" w:lineRule="auto"/>
        <w:rPr>
          <w:rFonts w:ascii="Times New Roman" w:eastAsia="Times New Roman" w:hAnsi="Times New Roman" w:cs="Times New Roman"/>
          <w:sz w:val="24"/>
          <w:szCs w:val="24"/>
          <w:lang w:eastAsia="en-GB"/>
        </w:rPr>
      </w:pPr>
      <w:r w:rsidRPr="007250C8">
        <w:rPr>
          <w:rFonts w:ascii="Times New Roman" w:eastAsia="Times New Roman" w:hAnsi="Times New Roman" w:cs="Times New Roman"/>
          <w:color w:val="000000"/>
          <w:sz w:val="24"/>
          <w:szCs w:val="24"/>
          <w:lang w:eastAsia="en-GB"/>
        </w:rPr>
        <w:t>By the time they leave Northern Parade School, children will be experienced in ‘working scientifically’ and have gained key knowledge and skills in the three areas of the Science curriculum: Biology (Plants, Animals, including humans, Living things and their habitats and Evolution and inheritance), Chemistry (Materials, States of matter,</w:t>
      </w:r>
      <w:r w:rsidR="00490900">
        <w:rPr>
          <w:rFonts w:ascii="Times New Roman" w:eastAsia="Times New Roman" w:hAnsi="Times New Roman" w:cs="Times New Roman"/>
          <w:sz w:val="24"/>
          <w:szCs w:val="24"/>
          <w:lang w:eastAsia="en-GB"/>
        </w:rPr>
        <w:t xml:space="preserve"> </w:t>
      </w:r>
      <w:r w:rsidRPr="007250C8">
        <w:rPr>
          <w:rFonts w:ascii="Times New Roman" w:eastAsia="Times New Roman" w:hAnsi="Times New Roman" w:cs="Times New Roman"/>
          <w:color w:val="000000"/>
          <w:sz w:val="24"/>
          <w:szCs w:val="24"/>
          <w:lang w:eastAsia="en-GB"/>
        </w:rPr>
        <w:t>Seasonal changes, Rocks and Earth geology) and Physics (Light, Forces and magnets, Sound, Electricity and Space). The objectives within each strand support the development of learning across the key stages, ensuring a solid grounding for future learning and beyond.</w:t>
      </w:r>
    </w:p>
    <w:p w:rsidR="007250C8" w:rsidRPr="007250C8" w:rsidRDefault="007250C8" w:rsidP="007250C8">
      <w:pPr>
        <w:spacing w:after="240" w:line="240" w:lineRule="auto"/>
        <w:rPr>
          <w:rFonts w:ascii="Times New Roman" w:eastAsia="Times New Roman" w:hAnsi="Times New Roman" w:cs="Times New Roman"/>
          <w:sz w:val="24"/>
          <w:szCs w:val="24"/>
          <w:lang w:eastAsia="en-GB"/>
        </w:rPr>
      </w:pPr>
    </w:p>
    <w:p w:rsidR="007250C8" w:rsidRPr="007250C8" w:rsidRDefault="007250C8" w:rsidP="007250C8">
      <w:pPr>
        <w:spacing w:after="0" w:line="240" w:lineRule="auto"/>
        <w:rPr>
          <w:rFonts w:ascii="Times New Roman" w:eastAsia="Times New Roman" w:hAnsi="Times New Roman" w:cs="Times New Roman"/>
          <w:sz w:val="24"/>
          <w:szCs w:val="24"/>
          <w:lang w:eastAsia="en-GB"/>
        </w:rPr>
      </w:pPr>
      <w:r w:rsidRPr="007250C8">
        <w:rPr>
          <w:rFonts w:ascii="Times New Roman" w:eastAsia="Times New Roman" w:hAnsi="Times New Roman" w:cs="Times New Roman"/>
          <w:b/>
          <w:bCs/>
          <w:color w:val="000000"/>
          <w:sz w:val="24"/>
          <w:szCs w:val="24"/>
          <w:lang w:eastAsia="en-GB"/>
        </w:rPr>
        <w:t>Implementation</w:t>
      </w:r>
    </w:p>
    <w:p w:rsidR="00D21A71" w:rsidRDefault="007250C8" w:rsidP="007250C8">
      <w:pPr>
        <w:spacing w:after="0" w:line="240" w:lineRule="auto"/>
        <w:rPr>
          <w:rFonts w:ascii="Times New Roman" w:eastAsia="Times New Roman" w:hAnsi="Times New Roman" w:cs="Times New Roman"/>
          <w:color w:val="000000"/>
          <w:sz w:val="24"/>
          <w:szCs w:val="24"/>
          <w:lang w:eastAsia="en-GB"/>
        </w:rPr>
      </w:pPr>
      <w:r w:rsidRPr="007250C8">
        <w:rPr>
          <w:rFonts w:ascii="Times New Roman" w:eastAsia="Times New Roman" w:hAnsi="Times New Roman" w:cs="Times New Roman"/>
          <w:color w:val="000000"/>
          <w:sz w:val="24"/>
          <w:szCs w:val="24"/>
          <w:lang w:eastAsia="en-GB"/>
        </w:rPr>
        <w:t>At Northern Parade Schools, Science is taught in two ways: each year, the class teacher incorporates specific elements of the science curriculum into topic lessons, in addition, each class has a one-hour science</w:t>
      </w:r>
      <w:r w:rsidR="00D21A71">
        <w:rPr>
          <w:rFonts w:ascii="Times New Roman" w:eastAsia="Times New Roman" w:hAnsi="Times New Roman" w:cs="Times New Roman"/>
          <w:color w:val="000000"/>
          <w:sz w:val="24"/>
          <w:szCs w:val="24"/>
          <w:lang w:eastAsia="en-GB"/>
        </w:rPr>
        <w:t xml:space="preserve"> lesson per week by a specialist</w:t>
      </w:r>
      <w:r w:rsidRPr="007250C8">
        <w:rPr>
          <w:rFonts w:ascii="Times New Roman" w:eastAsia="Times New Roman" w:hAnsi="Times New Roman" w:cs="Times New Roman"/>
          <w:color w:val="000000"/>
          <w:sz w:val="24"/>
          <w:szCs w:val="24"/>
          <w:lang w:eastAsia="en-GB"/>
        </w:rPr>
        <w:t xml:space="preserve"> facilitator. This ensures children are able to develop depth in their knowledge and skills, whilst being exposed to a broad and varied science curriculum. </w:t>
      </w:r>
      <w:r w:rsidR="00D21A71">
        <w:rPr>
          <w:rFonts w:ascii="Times New Roman" w:eastAsia="Times New Roman" w:hAnsi="Times New Roman" w:cs="Times New Roman"/>
          <w:color w:val="000000"/>
          <w:sz w:val="24"/>
          <w:szCs w:val="24"/>
          <w:lang w:eastAsia="en-GB"/>
        </w:rPr>
        <w:t xml:space="preserve">We recognise however, that it is vital for our pupils to clearly and explicitly understand knowledge and skills that are specific to the subject of science within a broader topic context and that science is a discipline in its own right.  </w:t>
      </w:r>
    </w:p>
    <w:p w:rsidR="00D21A71" w:rsidRDefault="007250C8" w:rsidP="007250C8">
      <w:pPr>
        <w:spacing w:after="0" w:line="240" w:lineRule="auto"/>
        <w:rPr>
          <w:rFonts w:ascii="Times New Roman" w:eastAsia="Times New Roman" w:hAnsi="Times New Roman" w:cs="Times New Roman"/>
          <w:color w:val="000000"/>
          <w:sz w:val="24"/>
          <w:szCs w:val="24"/>
          <w:lang w:eastAsia="en-GB"/>
        </w:rPr>
      </w:pPr>
      <w:r w:rsidRPr="007250C8">
        <w:rPr>
          <w:rFonts w:ascii="Times New Roman" w:eastAsia="Times New Roman" w:hAnsi="Times New Roman" w:cs="Times New Roman"/>
          <w:color w:val="000000"/>
          <w:sz w:val="24"/>
          <w:szCs w:val="24"/>
          <w:lang w:eastAsia="en-GB"/>
        </w:rPr>
        <w:t xml:space="preserve">Teachers use their scientific </w:t>
      </w:r>
      <w:r w:rsidR="00D21A71">
        <w:rPr>
          <w:rFonts w:ascii="Times New Roman" w:eastAsia="Times New Roman" w:hAnsi="Times New Roman" w:cs="Times New Roman"/>
          <w:color w:val="000000"/>
          <w:sz w:val="24"/>
          <w:szCs w:val="24"/>
          <w:lang w:eastAsia="en-GB"/>
        </w:rPr>
        <w:t xml:space="preserve">subject </w:t>
      </w:r>
      <w:r w:rsidRPr="007250C8">
        <w:rPr>
          <w:rFonts w:ascii="Times New Roman" w:eastAsia="Times New Roman" w:hAnsi="Times New Roman" w:cs="Times New Roman"/>
          <w:color w:val="000000"/>
          <w:sz w:val="24"/>
          <w:szCs w:val="24"/>
          <w:lang w:eastAsia="en-GB"/>
        </w:rPr>
        <w:t xml:space="preserve">knowledge, for the planning of science within their topic lessons, which they supplement with online research. Those planning the discrete science lessons, utilise the ‘Developing Experts’ scheme of work as a starting point and adapt their lessons accordingly. All are encouraged to link these blocks to topics where possible, demonstrating how science is used across numerous areas. </w:t>
      </w:r>
    </w:p>
    <w:p w:rsidR="007250C8" w:rsidRPr="007250C8" w:rsidRDefault="007250C8" w:rsidP="007250C8">
      <w:pPr>
        <w:spacing w:after="0" w:line="240" w:lineRule="auto"/>
        <w:rPr>
          <w:rFonts w:ascii="Times New Roman" w:eastAsia="Times New Roman" w:hAnsi="Times New Roman" w:cs="Times New Roman"/>
          <w:sz w:val="24"/>
          <w:szCs w:val="24"/>
          <w:lang w:eastAsia="en-GB"/>
        </w:rPr>
      </w:pPr>
      <w:r w:rsidRPr="007250C8">
        <w:rPr>
          <w:rFonts w:ascii="Times New Roman" w:eastAsia="Times New Roman" w:hAnsi="Times New Roman" w:cs="Times New Roman"/>
          <w:color w:val="000000"/>
          <w:sz w:val="24"/>
          <w:szCs w:val="24"/>
          <w:lang w:eastAsia="en-GB"/>
        </w:rPr>
        <w:t>We have a range of science resources, and regularly use the 30 iPads available to each year group and the innovatio</w:t>
      </w:r>
      <w:r w:rsidR="00381982">
        <w:rPr>
          <w:rFonts w:ascii="Times New Roman" w:eastAsia="Times New Roman" w:hAnsi="Times New Roman" w:cs="Times New Roman"/>
          <w:color w:val="000000"/>
          <w:sz w:val="24"/>
          <w:szCs w:val="24"/>
          <w:lang w:eastAsia="en-GB"/>
        </w:rPr>
        <w:t xml:space="preserve">n suite to support </w:t>
      </w:r>
      <w:r w:rsidRPr="007250C8">
        <w:rPr>
          <w:rFonts w:ascii="Times New Roman" w:eastAsia="Times New Roman" w:hAnsi="Times New Roman" w:cs="Times New Roman"/>
          <w:color w:val="000000"/>
          <w:sz w:val="24"/>
          <w:szCs w:val="24"/>
          <w:lang w:eastAsia="en-GB"/>
        </w:rPr>
        <w:t>learning further. Employing cross-curricular links motivates pupils and supports them to make connections and apply their knowledge in a range of contexts.</w:t>
      </w:r>
      <w:r w:rsidR="00D21A71">
        <w:rPr>
          <w:rFonts w:ascii="Times New Roman" w:eastAsia="Times New Roman" w:hAnsi="Times New Roman" w:cs="Times New Roman"/>
          <w:color w:val="000000"/>
          <w:sz w:val="24"/>
          <w:szCs w:val="24"/>
          <w:lang w:eastAsia="en-GB"/>
        </w:rPr>
        <w:t xml:space="preserve">  Applying basic skills of English and maths in science e.g. charts and graphs, writing explanations, provides an important context to reinforce skills from these core subjects.</w:t>
      </w:r>
      <w:r w:rsidRPr="007250C8">
        <w:rPr>
          <w:rFonts w:ascii="Times New Roman" w:eastAsia="Times New Roman" w:hAnsi="Times New Roman" w:cs="Times New Roman"/>
          <w:color w:val="000000"/>
          <w:sz w:val="24"/>
          <w:szCs w:val="24"/>
          <w:lang w:eastAsia="en-GB"/>
        </w:rPr>
        <w:t> </w:t>
      </w:r>
    </w:p>
    <w:p w:rsidR="00D21A71" w:rsidRDefault="007250C8" w:rsidP="007250C8">
      <w:pPr>
        <w:spacing w:after="0" w:line="240" w:lineRule="auto"/>
        <w:rPr>
          <w:rFonts w:ascii="Times New Roman" w:eastAsia="Times New Roman" w:hAnsi="Times New Roman" w:cs="Times New Roman"/>
          <w:color w:val="000000"/>
          <w:sz w:val="24"/>
          <w:szCs w:val="24"/>
          <w:lang w:eastAsia="en-GB"/>
        </w:rPr>
      </w:pPr>
      <w:r w:rsidRPr="007250C8">
        <w:rPr>
          <w:rFonts w:ascii="Times New Roman" w:eastAsia="Times New Roman" w:hAnsi="Times New Roman" w:cs="Times New Roman"/>
          <w:color w:val="000000"/>
          <w:sz w:val="24"/>
          <w:szCs w:val="24"/>
          <w:lang w:eastAsia="en-GB"/>
        </w:rPr>
        <w:t>The implementation of the curriculum also ensures a balanced coverage of s</w:t>
      </w:r>
      <w:r w:rsidR="00381982">
        <w:rPr>
          <w:rFonts w:ascii="Times New Roman" w:eastAsia="Times New Roman" w:hAnsi="Times New Roman" w:cs="Times New Roman"/>
          <w:color w:val="000000"/>
          <w:sz w:val="24"/>
          <w:szCs w:val="24"/>
          <w:lang w:eastAsia="en-GB"/>
        </w:rPr>
        <w:t>cience, experiencing </w:t>
      </w:r>
      <w:r w:rsidRPr="007250C8">
        <w:rPr>
          <w:rFonts w:ascii="Times New Roman" w:eastAsia="Times New Roman" w:hAnsi="Times New Roman" w:cs="Times New Roman"/>
          <w:color w:val="000000"/>
          <w:sz w:val="24"/>
          <w:szCs w:val="24"/>
          <w:lang w:eastAsia="en-GB"/>
        </w:rPr>
        <w:t>all five types of enquiry: observation over time, identifying and classifying, pattern seeking, research and comparative and fair testing, in each year group. Mixed ability groups, visual displays, step-by-step guides, modified work (including pictorial, enlarged and braille if necessary), songs/media and a high</w:t>
      </w:r>
      <w:r w:rsidR="00381982">
        <w:rPr>
          <w:rFonts w:ascii="Times New Roman" w:eastAsia="Times New Roman" w:hAnsi="Times New Roman" w:cs="Times New Roman"/>
          <w:color w:val="000000"/>
          <w:sz w:val="24"/>
          <w:szCs w:val="24"/>
          <w:lang w:eastAsia="en-GB"/>
        </w:rPr>
        <w:t xml:space="preserve"> ratio of practical work ensure</w:t>
      </w:r>
      <w:r w:rsidR="00D21A71">
        <w:rPr>
          <w:rFonts w:ascii="Times New Roman" w:eastAsia="Times New Roman" w:hAnsi="Times New Roman" w:cs="Times New Roman"/>
          <w:color w:val="000000"/>
          <w:sz w:val="24"/>
          <w:szCs w:val="24"/>
          <w:lang w:eastAsia="en-GB"/>
        </w:rPr>
        <w:t xml:space="preserve"> that s</w:t>
      </w:r>
      <w:r w:rsidRPr="007250C8">
        <w:rPr>
          <w:rFonts w:ascii="Times New Roman" w:eastAsia="Times New Roman" w:hAnsi="Times New Roman" w:cs="Times New Roman"/>
          <w:color w:val="000000"/>
          <w:sz w:val="24"/>
          <w:szCs w:val="24"/>
          <w:lang w:eastAsia="en-GB"/>
        </w:rPr>
        <w:t xml:space="preserve">cience lessons are engaging and accessible to all pupils, taking into account specific strategies for SEND and EAL. All children are able to participate in each lesson, including some free-of-charge enrichment activities/visitors, meaning even our most disadvantaged children can benefit. On occasion, outside agencies offer more in-depth opportunities for some of our most able or disadvantaged pupils to extend their learning further, at no extra cost. </w:t>
      </w:r>
    </w:p>
    <w:p w:rsidR="007250C8" w:rsidRPr="007250C8" w:rsidRDefault="007250C8" w:rsidP="007250C8">
      <w:pPr>
        <w:spacing w:after="0" w:line="240" w:lineRule="auto"/>
        <w:rPr>
          <w:rFonts w:ascii="Times New Roman" w:eastAsia="Times New Roman" w:hAnsi="Times New Roman" w:cs="Times New Roman"/>
          <w:sz w:val="24"/>
          <w:szCs w:val="24"/>
          <w:lang w:eastAsia="en-GB"/>
        </w:rPr>
      </w:pPr>
      <w:r w:rsidRPr="007250C8">
        <w:rPr>
          <w:rFonts w:ascii="Times New Roman" w:eastAsia="Times New Roman" w:hAnsi="Times New Roman" w:cs="Times New Roman"/>
          <w:color w:val="000000"/>
          <w:sz w:val="24"/>
          <w:szCs w:val="24"/>
          <w:lang w:eastAsia="en-GB"/>
        </w:rPr>
        <w:lastRenderedPageBreak/>
        <w:t xml:space="preserve">The subject knowledge taught within our spiral curriculum becomes increasingly specific and in depth, with more complex concepts being taught, making sure that learning is being built upon. For example, children in Key Stage 1 learn what plants are, and are able to label their simple features, which leads them to understanding how plants manage to transport water, and are able to make their own food through photosynthesis in Key Stage 2. As a school, we also aim to </w:t>
      </w:r>
      <w:r w:rsidR="00A83B5B">
        <w:rPr>
          <w:rFonts w:ascii="Times New Roman" w:eastAsia="Times New Roman" w:hAnsi="Times New Roman" w:cs="Times New Roman"/>
          <w:color w:val="000000"/>
          <w:sz w:val="24"/>
          <w:szCs w:val="24"/>
          <w:lang w:eastAsia="en-GB"/>
        </w:rPr>
        <w:t xml:space="preserve">annually </w:t>
      </w:r>
      <w:r w:rsidRPr="007250C8">
        <w:rPr>
          <w:rFonts w:ascii="Times New Roman" w:eastAsia="Times New Roman" w:hAnsi="Times New Roman" w:cs="Times New Roman"/>
          <w:color w:val="000000"/>
          <w:sz w:val="24"/>
          <w:szCs w:val="24"/>
          <w:lang w:eastAsia="en-GB"/>
        </w:rPr>
        <w:t>take part in National Science Week across all key phases. </w:t>
      </w:r>
    </w:p>
    <w:p w:rsidR="007250C8" w:rsidRPr="007250C8" w:rsidRDefault="007250C8" w:rsidP="007250C8">
      <w:pPr>
        <w:spacing w:after="240" w:line="240" w:lineRule="auto"/>
        <w:rPr>
          <w:rFonts w:ascii="Times New Roman" w:eastAsia="Times New Roman" w:hAnsi="Times New Roman" w:cs="Times New Roman"/>
          <w:sz w:val="24"/>
          <w:szCs w:val="24"/>
          <w:lang w:eastAsia="en-GB"/>
        </w:rPr>
      </w:pPr>
    </w:p>
    <w:p w:rsidR="007250C8" w:rsidRPr="007250C8" w:rsidRDefault="007250C8" w:rsidP="007250C8">
      <w:pPr>
        <w:spacing w:after="0" w:line="240" w:lineRule="auto"/>
        <w:rPr>
          <w:rFonts w:ascii="Times New Roman" w:eastAsia="Times New Roman" w:hAnsi="Times New Roman" w:cs="Times New Roman"/>
          <w:sz w:val="24"/>
          <w:szCs w:val="24"/>
          <w:lang w:eastAsia="en-GB"/>
        </w:rPr>
      </w:pPr>
      <w:r w:rsidRPr="007250C8">
        <w:rPr>
          <w:rFonts w:ascii="Times New Roman" w:eastAsia="Times New Roman" w:hAnsi="Times New Roman" w:cs="Times New Roman"/>
          <w:b/>
          <w:bCs/>
          <w:color w:val="000000"/>
          <w:sz w:val="24"/>
          <w:szCs w:val="24"/>
          <w:lang w:eastAsia="en-GB"/>
        </w:rPr>
        <w:t>Impact</w:t>
      </w:r>
    </w:p>
    <w:p w:rsidR="007250C8" w:rsidRDefault="007250C8" w:rsidP="007250C8">
      <w:pPr>
        <w:spacing w:after="0" w:line="240" w:lineRule="auto"/>
        <w:rPr>
          <w:rFonts w:ascii="Times New Roman" w:eastAsia="Times New Roman" w:hAnsi="Times New Roman" w:cs="Times New Roman"/>
          <w:color w:val="000000"/>
          <w:sz w:val="24"/>
          <w:szCs w:val="24"/>
          <w:lang w:eastAsia="en-GB"/>
        </w:rPr>
      </w:pPr>
      <w:r w:rsidRPr="007250C8">
        <w:rPr>
          <w:rFonts w:ascii="Times New Roman" w:eastAsia="Times New Roman" w:hAnsi="Times New Roman" w:cs="Times New Roman"/>
          <w:color w:val="000000"/>
          <w:sz w:val="24"/>
          <w:szCs w:val="24"/>
          <w:lang w:eastAsia="en-GB"/>
        </w:rPr>
        <w:t xml:space="preserve">Our approach to the curriculum results in a fun, engaging and high-quality science education. We aim to showcase the quality of children’s learning in topic books, and through specific projects. The discrete lessons are presented separately through a class book (PowerPoint) containing photos and outlines of lessons, where appropriate individual pieces of work or projects are completed by pupils, and saved in class, in individual science folders. Learners have the opportunity to look back over their science </w:t>
      </w:r>
      <w:r w:rsidR="000B731E">
        <w:rPr>
          <w:rFonts w:ascii="Times New Roman" w:eastAsia="Times New Roman" w:hAnsi="Times New Roman" w:cs="Times New Roman"/>
          <w:color w:val="000000"/>
          <w:sz w:val="24"/>
          <w:szCs w:val="24"/>
          <w:lang w:eastAsia="en-GB"/>
        </w:rPr>
        <w:t>work and discuss specific areas.</w:t>
      </w:r>
      <w:r w:rsidR="00D84B98">
        <w:rPr>
          <w:rFonts w:ascii="Times New Roman" w:eastAsia="Times New Roman" w:hAnsi="Times New Roman" w:cs="Times New Roman"/>
          <w:color w:val="000000"/>
          <w:sz w:val="24"/>
          <w:szCs w:val="24"/>
          <w:lang w:eastAsia="en-GB"/>
        </w:rPr>
        <w:t xml:space="preserve"> At KS1 pupils</w:t>
      </w:r>
      <w:r w:rsidRPr="007250C8">
        <w:rPr>
          <w:rFonts w:ascii="Times New Roman" w:eastAsia="Times New Roman" w:hAnsi="Times New Roman" w:cs="Times New Roman"/>
          <w:color w:val="000000"/>
          <w:sz w:val="24"/>
          <w:szCs w:val="24"/>
          <w:lang w:eastAsia="en-GB"/>
        </w:rPr>
        <w:t xml:space="preserve"> engage in informal</w:t>
      </w:r>
      <w:r w:rsidR="00D84B98">
        <w:rPr>
          <w:rFonts w:ascii="Times New Roman" w:eastAsia="Times New Roman" w:hAnsi="Times New Roman" w:cs="Times New Roman"/>
          <w:color w:val="000000"/>
          <w:sz w:val="24"/>
          <w:szCs w:val="24"/>
          <w:lang w:eastAsia="en-GB"/>
        </w:rPr>
        <w:t>,</w:t>
      </w:r>
      <w:r w:rsidRPr="007250C8">
        <w:rPr>
          <w:rFonts w:ascii="Times New Roman" w:eastAsia="Times New Roman" w:hAnsi="Times New Roman" w:cs="Times New Roman"/>
          <w:color w:val="000000"/>
          <w:sz w:val="24"/>
          <w:szCs w:val="24"/>
          <w:lang w:eastAsia="en-GB"/>
        </w:rPr>
        <w:t xml:space="preserve"> end-of-year</w:t>
      </w:r>
      <w:r w:rsidR="00D84B98">
        <w:rPr>
          <w:rFonts w:ascii="Times New Roman" w:eastAsia="Times New Roman" w:hAnsi="Times New Roman" w:cs="Times New Roman"/>
          <w:color w:val="000000"/>
          <w:sz w:val="24"/>
          <w:szCs w:val="24"/>
          <w:lang w:eastAsia="en-GB"/>
        </w:rPr>
        <w:t>,</w:t>
      </w:r>
      <w:r w:rsidRPr="007250C8">
        <w:rPr>
          <w:rFonts w:ascii="Times New Roman" w:eastAsia="Times New Roman" w:hAnsi="Times New Roman" w:cs="Times New Roman"/>
          <w:color w:val="000000"/>
          <w:sz w:val="24"/>
          <w:szCs w:val="24"/>
          <w:lang w:eastAsia="en-GB"/>
        </w:rPr>
        <w:t xml:space="preserve"> </w:t>
      </w:r>
      <w:r w:rsidR="00D84B98">
        <w:rPr>
          <w:rFonts w:ascii="Times New Roman" w:eastAsia="Times New Roman" w:hAnsi="Times New Roman" w:cs="Times New Roman"/>
          <w:color w:val="000000"/>
          <w:sz w:val="24"/>
          <w:szCs w:val="24"/>
          <w:lang w:eastAsia="en-GB"/>
        </w:rPr>
        <w:t xml:space="preserve">1:1 teacher assessments. At KS2, pupils previously performed an end-of-term written assessment, </w:t>
      </w:r>
      <w:r w:rsidR="005B30F1">
        <w:rPr>
          <w:rFonts w:ascii="Times New Roman" w:eastAsia="Times New Roman" w:hAnsi="Times New Roman" w:cs="Times New Roman"/>
          <w:color w:val="000000"/>
          <w:sz w:val="24"/>
          <w:szCs w:val="24"/>
          <w:lang w:eastAsia="en-GB"/>
        </w:rPr>
        <w:t>to support</w:t>
      </w:r>
      <w:r w:rsidR="00D84B98">
        <w:rPr>
          <w:rFonts w:ascii="Times New Roman" w:eastAsia="Times New Roman" w:hAnsi="Times New Roman" w:cs="Times New Roman"/>
          <w:color w:val="000000"/>
          <w:sz w:val="24"/>
          <w:szCs w:val="24"/>
          <w:lang w:eastAsia="en-GB"/>
        </w:rPr>
        <w:t xml:space="preserve"> teacher assessment. Moving forward, KS2 pupils will be performing termly PiXL assessments</w:t>
      </w:r>
      <w:r w:rsidR="005B30F1">
        <w:rPr>
          <w:rFonts w:ascii="Times New Roman" w:eastAsia="Times New Roman" w:hAnsi="Times New Roman" w:cs="Times New Roman"/>
          <w:color w:val="000000"/>
          <w:sz w:val="24"/>
          <w:szCs w:val="24"/>
          <w:lang w:eastAsia="en-GB"/>
        </w:rPr>
        <w:t>, evidence from which will be used</w:t>
      </w:r>
      <w:r w:rsidR="00D84B98">
        <w:rPr>
          <w:rFonts w:ascii="Times New Roman" w:eastAsia="Times New Roman" w:hAnsi="Times New Roman" w:cs="Times New Roman"/>
          <w:color w:val="000000"/>
          <w:sz w:val="24"/>
          <w:szCs w:val="24"/>
          <w:lang w:eastAsia="en-GB"/>
        </w:rPr>
        <w:t xml:space="preserve"> to better inform planning and support teacher assessment at the end of the year. </w:t>
      </w:r>
      <w:r w:rsidR="005B30F1">
        <w:rPr>
          <w:rFonts w:ascii="Times New Roman" w:eastAsia="Times New Roman" w:hAnsi="Times New Roman" w:cs="Times New Roman"/>
          <w:color w:val="000000"/>
          <w:sz w:val="24"/>
          <w:szCs w:val="24"/>
          <w:lang w:eastAsia="en-GB"/>
        </w:rPr>
        <w:t>T</w:t>
      </w:r>
      <w:r w:rsidRPr="007250C8">
        <w:rPr>
          <w:rFonts w:ascii="Times New Roman" w:eastAsia="Times New Roman" w:hAnsi="Times New Roman" w:cs="Times New Roman"/>
          <w:color w:val="000000"/>
          <w:sz w:val="24"/>
          <w:szCs w:val="24"/>
          <w:lang w:eastAsia="en-GB"/>
        </w:rPr>
        <w:t>eachers are able to revisit misconceptions and knowledge gaps in science when teaching other curriculum areas. This supports varied paces of learning and ensures all pupils make good, sound progress.</w:t>
      </w:r>
    </w:p>
    <w:p w:rsidR="000B731E" w:rsidRDefault="000B731E" w:rsidP="007250C8">
      <w:pPr>
        <w:spacing w:after="0" w:line="240" w:lineRule="auto"/>
        <w:rPr>
          <w:rFonts w:ascii="Times New Roman" w:eastAsia="Times New Roman" w:hAnsi="Times New Roman" w:cs="Times New Roman"/>
          <w:color w:val="000000"/>
          <w:sz w:val="24"/>
          <w:szCs w:val="24"/>
          <w:lang w:eastAsia="en-GB"/>
        </w:rPr>
      </w:pPr>
    </w:p>
    <w:p w:rsidR="000B731E" w:rsidRDefault="000B731E" w:rsidP="007250C8">
      <w:pPr>
        <w:spacing w:after="0" w:line="240" w:lineRule="auto"/>
        <w:rPr>
          <w:rFonts w:ascii="Times New Roman" w:eastAsia="Times New Roman" w:hAnsi="Times New Roman" w:cs="Times New Roman"/>
          <w:color w:val="000000"/>
          <w:sz w:val="24"/>
          <w:szCs w:val="24"/>
          <w:lang w:eastAsia="en-GB"/>
        </w:rPr>
      </w:pPr>
    </w:p>
    <w:p w:rsidR="000B731E" w:rsidRDefault="000B731E" w:rsidP="007250C8">
      <w:pPr>
        <w:spacing w:after="0" w:line="240" w:lineRule="auto"/>
        <w:rPr>
          <w:rFonts w:ascii="Times New Roman" w:eastAsia="Times New Roman" w:hAnsi="Times New Roman" w:cs="Times New Roman"/>
          <w:color w:val="000000"/>
          <w:sz w:val="24"/>
          <w:szCs w:val="24"/>
          <w:lang w:eastAsia="en-GB"/>
        </w:rPr>
      </w:pPr>
    </w:p>
    <w:p w:rsidR="000B731E" w:rsidRDefault="000B731E" w:rsidP="007250C8">
      <w:pPr>
        <w:spacing w:after="0" w:line="240" w:lineRule="auto"/>
        <w:rPr>
          <w:rFonts w:ascii="Times New Roman" w:eastAsia="Times New Roman" w:hAnsi="Times New Roman" w:cs="Times New Roman"/>
          <w:color w:val="000000"/>
          <w:sz w:val="24"/>
          <w:szCs w:val="24"/>
          <w:lang w:eastAsia="en-GB"/>
        </w:rPr>
      </w:pPr>
    </w:p>
    <w:p w:rsidR="000B731E" w:rsidRPr="007250C8" w:rsidRDefault="00AF77CF" w:rsidP="000B731E">
      <w:pPr>
        <w:spacing w:after="0" w:line="240" w:lineRule="auto"/>
        <w:jc w:val="right"/>
        <w:rPr>
          <w:rFonts w:ascii="Times New Roman" w:eastAsia="Times New Roman" w:hAnsi="Times New Roman" w:cs="Times New Roman"/>
          <w:sz w:val="24"/>
          <w:szCs w:val="24"/>
          <w:lang w:eastAsia="en-GB"/>
        </w:rPr>
      </w:pPr>
      <w:r>
        <w:rPr>
          <w:noProof/>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10160</wp:posOffset>
            </wp:positionV>
            <wp:extent cx="1781175" cy="1037590"/>
            <wp:effectExtent l="0" t="0" r="9525" b="0"/>
            <wp:wrapNone/>
            <wp:docPr id="2" name="Picture 2" descr="Free Science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Science Cliparts, Download Free Clip Art, Free Clip Art on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1175" cy="1037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731E">
        <w:rPr>
          <w:rFonts w:ascii="Times New Roman" w:eastAsia="Times New Roman" w:hAnsi="Times New Roman" w:cs="Times New Roman"/>
          <w:color w:val="000000"/>
          <w:sz w:val="24"/>
          <w:szCs w:val="24"/>
          <w:lang w:eastAsia="en-GB"/>
        </w:rPr>
        <w:t>June 2020</w:t>
      </w:r>
    </w:p>
    <w:p w:rsidR="005B30F1" w:rsidRDefault="005B30F1" w:rsidP="007250C8">
      <w:pPr>
        <w:spacing w:after="0" w:line="240" w:lineRule="auto"/>
        <w:rPr>
          <w:rFonts w:ascii="Times New Roman" w:eastAsia="Times New Roman" w:hAnsi="Times New Roman" w:cs="Times New Roman"/>
          <w:b/>
          <w:bCs/>
          <w:color w:val="FF0000"/>
          <w:sz w:val="24"/>
          <w:szCs w:val="24"/>
          <w:lang w:eastAsia="en-GB"/>
        </w:rPr>
      </w:pPr>
    </w:p>
    <w:p w:rsidR="00694139" w:rsidRDefault="00694139"/>
    <w:sectPr w:rsidR="006941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C8"/>
    <w:rsid w:val="000B731E"/>
    <w:rsid w:val="001F4750"/>
    <w:rsid w:val="002C2F30"/>
    <w:rsid w:val="00381982"/>
    <w:rsid w:val="00490900"/>
    <w:rsid w:val="005B30F1"/>
    <w:rsid w:val="00694139"/>
    <w:rsid w:val="007250C8"/>
    <w:rsid w:val="00A367E4"/>
    <w:rsid w:val="00A83B5B"/>
    <w:rsid w:val="00AF77CF"/>
    <w:rsid w:val="00D21A71"/>
    <w:rsid w:val="00D84B98"/>
    <w:rsid w:val="00F81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C619E-4637-46CC-96F2-A914445E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0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725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4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Creasey</dc:creator>
  <cp:keywords/>
  <dc:description/>
  <cp:lastModifiedBy>Emma Creasey</cp:lastModifiedBy>
  <cp:revision>2</cp:revision>
  <dcterms:created xsi:type="dcterms:W3CDTF">2020-09-14T16:03:00Z</dcterms:created>
  <dcterms:modified xsi:type="dcterms:W3CDTF">2020-09-14T16:03:00Z</dcterms:modified>
</cp:coreProperties>
</file>